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都江堰轨道交通有限责任公司第四批招聘岗位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一览表</w:t>
      </w:r>
    </w:p>
    <w:tbl>
      <w:tblPr>
        <w:tblStyle w:val="6"/>
        <w:tblW w:w="8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851"/>
        <w:gridCol w:w="1134"/>
        <w:gridCol w:w="597"/>
        <w:gridCol w:w="820"/>
        <w:gridCol w:w="4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474747"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474747"/>
                <w:kern w:val="0"/>
                <w:sz w:val="18"/>
                <w:szCs w:val="18"/>
              </w:rPr>
              <w:t>部门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474747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59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474747"/>
                <w:kern w:val="0"/>
                <w:sz w:val="18"/>
                <w:szCs w:val="18"/>
              </w:rPr>
              <w:t>人数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474747"/>
                <w:kern w:val="0"/>
                <w:sz w:val="18"/>
                <w:szCs w:val="18"/>
              </w:rPr>
              <w:t>年龄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474747"/>
                <w:kern w:val="0"/>
                <w:sz w:val="18"/>
                <w:szCs w:val="18"/>
              </w:rPr>
              <w:t>任职资格、</w:t>
            </w:r>
            <w:r>
              <w:rPr>
                <w:rFonts w:hint="eastAsia" w:asciiTheme="minorEastAsia" w:hAnsiTheme="minorEastAsia"/>
                <w:color w:val="474747"/>
                <w:kern w:val="0"/>
                <w:sz w:val="18"/>
                <w:szCs w:val="18"/>
              </w:rPr>
              <w:t>岗位职责概述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474747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474747"/>
                <w:kern w:val="0"/>
                <w:sz w:val="18"/>
                <w:szCs w:val="18"/>
              </w:rPr>
              <w:t>工程技术部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 w:val="18"/>
                <w:szCs w:val="18"/>
              </w:rPr>
              <w:t>工程技术部部长</w:t>
            </w:r>
          </w:p>
        </w:tc>
        <w:tc>
          <w:tcPr>
            <w:tcW w:w="59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474747"/>
                <w:kern w:val="0"/>
                <w:sz w:val="18"/>
                <w:szCs w:val="18"/>
              </w:rPr>
              <w:t>1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474747"/>
                <w:kern w:val="0"/>
                <w:sz w:val="18"/>
                <w:szCs w:val="18"/>
              </w:rPr>
              <w:t>45岁及以下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474747"/>
                <w:kern w:val="0"/>
                <w:sz w:val="18"/>
                <w:szCs w:val="18"/>
              </w:rPr>
            </w:pPr>
          </w:p>
        </w:tc>
        <w:tc>
          <w:tcPr>
            <w:tcW w:w="4672" w:type="dxa"/>
            <w:vAlign w:val="center"/>
          </w:tcPr>
          <w:p>
            <w:pPr>
              <w:widowControl/>
              <w:rPr>
                <w:rFonts w:asciiTheme="minorEastAsia" w:hAnsiTheme="minorEastAsia"/>
                <w:b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474747"/>
                <w:kern w:val="0"/>
                <w:sz w:val="18"/>
                <w:szCs w:val="18"/>
              </w:rPr>
              <w:t>任职资格：</w:t>
            </w:r>
          </w:p>
          <w:p>
            <w:pPr>
              <w:widowControl/>
              <w:rPr>
                <w:rFonts w:asciiTheme="minorEastAsia" w:hAnsiTheme="minorEastAsia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474747"/>
                <w:kern w:val="0"/>
                <w:sz w:val="18"/>
                <w:szCs w:val="18"/>
              </w:rPr>
              <w:t>1.学历水平：全日制本科及以上学历；</w:t>
            </w:r>
            <w:r>
              <w:rPr>
                <w:rFonts w:hint="eastAsia" w:asciiTheme="minorEastAsia" w:hAnsiTheme="minorEastAsia"/>
                <w:color w:val="474747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/>
                <w:color w:val="474747"/>
                <w:kern w:val="0"/>
                <w:sz w:val="18"/>
                <w:szCs w:val="18"/>
              </w:rPr>
              <w:t>2.专业背景：市政或轨道或环境工程相关专业；</w:t>
            </w:r>
          </w:p>
          <w:p>
            <w:pPr>
              <w:widowControl/>
              <w:rPr>
                <w:rFonts w:asciiTheme="minorEastAsia" w:hAnsiTheme="minorEastAsia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474747"/>
                <w:kern w:val="0"/>
                <w:sz w:val="18"/>
                <w:szCs w:val="18"/>
              </w:rPr>
              <w:t>3.工作经验：从事市政或轨道技术管理工作20年以上，具有市政或轨道交通行业工作经验。</w:t>
            </w:r>
            <w:r>
              <w:rPr>
                <w:rFonts w:hint="eastAsia" w:asciiTheme="minorEastAsia" w:hAnsiTheme="minorEastAsia"/>
                <w:color w:val="474747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/>
                <w:color w:val="474747"/>
                <w:kern w:val="0"/>
                <w:sz w:val="18"/>
                <w:szCs w:val="18"/>
              </w:rPr>
              <w:t>4.知识要求：具备市政或轨道工程专业技术知识和较强的专业技能，有丰富的管理经验；较强的写作能力和表达能力，，善于沟通，协调、处理问题；应急能力较强，具有较好的综合素质，熟练掌握各类电脑办公软件，工作严谨、仔细，责任心强，有原则性和团队精神，有良好的职业道德，能够承受较大的工作压力、安全压力。</w:t>
            </w:r>
          </w:p>
          <w:p>
            <w:pPr>
              <w:widowControl/>
              <w:rPr>
                <w:rFonts w:asciiTheme="minorEastAsia" w:hAnsiTheme="minorEastAsia"/>
                <w:b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474747"/>
                <w:kern w:val="0"/>
                <w:sz w:val="18"/>
                <w:szCs w:val="18"/>
              </w:rPr>
              <w:t>岗位职责概述：</w:t>
            </w:r>
          </w:p>
          <w:p>
            <w:pPr>
              <w:jc w:val="left"/>
              <w:rPr>
                <w:rFonts w:asciiTheme="minorEastAsia" w:hAnsiTheme="minorEastAsia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474747"/>
                <w:kern w:val="0"/>
                <w:sz w:val="18"/>
                <w:szCs w:val="18"/>
              </w:rPr>
              <w:t>1.负责工程技术部各专业的建设管理工作；</w:t>
            </w:r>
          </w:p>
          <w:p>
            <w:pPr>
              <w:widowControl/>
              <w:rPr>
                <w:rFonts w:asciiTheme="minorEastAsia" w:hAnsiTheme="minorEastAsia"/>
                <w:b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474747"/>
                <w:kern w:val="0"/>
                <w:sz w:val="18"/>
                <w:szCs w:val="18"/>
              </w:rPr>
              <w:t>2．负责工程技术部技术管理工作，牵头施工管理工作，负责工程施工的正常推动；</w:t>
            </w:r>
            <w:r>
              <w:rPr>
                <w:rFonts w:hint="eastAsia" w:asciiTheme="minorEastAsia" w:hAnsiTheme="minorEastAsia"/>
                <w:color w:val="474747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/>
                <w:color w:val="474747"/>
                <w:kern w:val="0"/>
                <w:sz w:val="18"/>
                <w:szCs w:val="18"/>
              </w:rPr>
              <w:t>3.配合其它部门工作。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474747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474747"/>
                <w:kern w:val="0"/>
                <w:sz w:val="18"/>
                <w:szCs w:val="18"/>
              </w:rPr>
              <w:t>工程技术部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 w:val="18"/>
                <w:szCs w:val="18"/>
              </w:rPr>
              <w:t>部员</w:t>
            </w:r>
          </w:p>
        </w:tc>
        <w:tc>
          <w:tcPr>
            <w:tcW w:w="59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474747"/>
                <w:kern w:val="0"/>
                <w:sz w:val="18"/>
                <w:szCs w:val="18"/>
              </w:rPr>
              <w:t>1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474747"/>
                <w:kern w:val="0"/>
                <w:sz w:val="18"/>
                <w:szCs w:val="18"/>
              </w:rPr>
              <w:t>30岁及以下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474747"/>
                <w:kern w:val="0"/>
                <w:sz w:val="18"/>
                <w:szCs w:val="18"/>
              </w:rPr>
            </w:pPr>
          </w:p>
        </w:tc>
        <w:tc>
          <w:tcPr>
            <w:tcW w:w="4672" w:type="dxa"/>
            <w:vAlign w:val="center"/>
          </w:tcPr>
          <w:p>
            <w:pPr>
              <w:widowControl/>
              <w:rPr>
                <w:rFonts w:asciiTheme="minorEastAsia" w:hAnsiTheme="minorEastAsia"/>
                <w:b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474747"/>
                <w:kern w:val="0"/>
                <w:sz w:val="18"/>
                <w:szCs w:val="18"/>
              </w:rPr>
              <w:t>任职资格：</w:t>
            </w:r>
          </w:p>
          <w:p>
            <w:pPr>
              <w:widowControl/>
              <w:rPr>
                <w:rFonts w:asciiTheme="minorEastAsia" w:hAnsiTheme="minorEastAsia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474747"/>
                <w:kern w:val="0"/>
                <w:sz w:val="18"/>
                <w:szCs w:val="18"/>
              </w:rPr>
              <w:t>1.学历水平：全日制专科及以上学历；</w:t>
            </w:r>
            <w:r>
              <w:rPr>
                <w:rFonts w:hint="eastAsia" w:asciiTheme="minorEastAsia" w:hAnsiTheme="minorEastAsia"/>
                <w:color w:val="474747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/>
                <w:color w:val="474747"/>
                <w:kern w:val="0"/>
                <w:sz w:val="18"/>
                <w:szCs w:val="18"/>
              </w:rPr>
              <w:t>2.专业背景：桥梁与道路工程相关专业；</w:t>
            </w:r>
          </w:p>
          <w:p>
            <w:pPr>
              <w:widowControl/>
              <w:rPr>
                <w:rFonts w:asciiTheme="minorEastAsia" w:hAnsiTheme="minorEastAsia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474747"/>
                <w:kern w:val="0"/>
                <w:sz w:val="18"/>
                <w:szCs w:val="18"/>
              </w:rPr>
              <w:t>3.工作经验：具有从事土木工程勘察设计相关工作经验。</w:t>
            </w:r>
            <w:r>
              <w:rPr>
                <w:rFonts w:hint="eastAsia" w:asciiTheme="minorEastAsia" w:hAnsiTheme="minorEastAsia"/>
                <w:color w:val="474747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/>
                <w:color w:val="474747"/>
                <w:kern w:val="0"/>
                <w:sz w:val="18"/>
                <w:szCs w:val="18"/>
              </w:rPr>
              <w:t>4.知识要求：具备设计图纸绘制测量相关技术知识；较强的写作能力和表达能力，善于沟通，协调、处理问题；应急能力较强，具有较好的综合素质，熟练掌握各类电脑办公软件。</w:t>
            </w:r>
          </w:p>
          <w:p>
            <w:pPr>
              <w:widowControl/>
              <w:rPr>
                <w:rFonts w:asciiTheme="minorEastAsia" w:hAnsiTheme="minorEastAsia"/>
                <w:b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474747"/>
                <w:kern w:val="0"/>
                <w:sz w:val="18"/>
                <w:szCs w:val="18"/>
              </w:rPr>
              <w:t>岗位职责概述：</w:t>
            </w:r>
          </w:p>
          <w:p>
            <w:pPr>
              <w:widowControl/>
              <w:rPr>
                <w:rFonts w:asciiTheme="minorEastAsia" w:hAnsiTheme="minorEastAsia"/>
                <w:b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474747"/>
                <w:kern w:val="0"/>
                <w:sz w:val="18"/>
                <w:szCs w:val="18"/>
              </w:rPr>
              <w:t>1.负责工程资料的收集及现场资料收集、取证。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474747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474747"/>
                <w:kern w:val="0"/>
                <w:sz w:val="18"/>
                <w:szCs w:val="18"/>
              </w:rPr>
              <w:t>综合管理部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 w:val="18"/>
                <w:szCs w:val="18"/>
              </w:rPr>
              <w:t>部员</w:t>
            </w:r>
          </w:p>
        </w:tc>
        <w:tc>
          <w:tcPr>
            <w:tcW w:w="59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474747"/>
                <w:kern w:val="0"/>
                <w:sz w:val="18"/>
                <w:szCs w:val="18"/>
              </w:rPr>
              <w:t>1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474747"/>
                <w:kern w:val="0"/>
                <w:sz w:val="18"/>
                <w:szCs w:val="18"/>
              </w:rPr>
              <w:t>35岁及以下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rPr>
                <w:rFonts w:asciiTheme="minorEastAsia" w:hAnsiTheme="minorEastAsia"/>
                <w:b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474747"/>
                <w:kern w:val="0"/>
                <w:sz w:val="18"/>
                <w:szCs w:val="18"/>
              </w:rPr>
              <w:t>任职资格：</w:t>
            </w:r>
          </w:p>
          <w:p>
            <w:pPr>
              <w:widowControl/>
              <w:rPr>
                <w:rFonts w:asciiTheme="minorEastAsia" w:hAnsiTheme="minorEastAsia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474747"/>
                <w:kern w:val="0"/>
                <w:sz w:val="18"/>
                <w:szCs w:val="18"/>
              </w:rPr>
              <w:t>1.学历水平：全日制专科及以上学历；</w:t>
            </w:r>
            <w:r>
              <w:rPr>
                <w:rFonts w:hint="eastAsia" w:asciiTheme="minorEastAsia" w:hAnsiTheme="minorEastAsia"/>
                <w:color w:val="474747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/>
                <w:color w:val="474747"/>
                <w:kern w:val="0"/>
                <w:sz w:val="18"/>
                <w:szCs w:val="18"/>
              </w:rPr>
              <w:t>2.专业背景：市场营销相关专业；</w:t>
            </w:r>
          </w:p>
          <w:p>
            <w:pPr>
              <w:widowControl/>
              <w:rPr>
                <w:rFonts w:asciiTheme="minorEastAsia" w:hAnsiTheme="minorEastAsia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474747"/>
                <w:kern w:val="0"/>
                <w:sz w:val="18"/>
                <w:szCs w:val="18"/>
              </w:rPr>
              <w:t>3.工作经验：具有从事市场营销及后勤管理相关工作经验。</w:t>
            </w:r>
            <w:r>
              <w:rPr>
                <w:rFonts w:hint="eastAsia" w:asciiTheme="minorEastAsia" w:hAnsiTheme="minorEastAsia"/>
                <w:color w:val="474747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/>
                <w:color w:val="474747"/>
                <w:kern w:val="0"/>
                <w:sz w:val="18"/>
                <w:szCs w:val="18"/>
              </w:rPr>
              <w:t>4.知识要求：具备市场营销相关专业知识；有较强的写作能力和表达能力，善于沟通，协调、处理问题；应急能力较强，具有较好的综合素质，熟练掌握各类电脑办公软件。</w:t>
            </w:r>
          </w:p>
          <w:p>
            <w:pPr>
              <w:widowControl/>
              <w:rPr>
                <w:rFonts w:asciiTheme="minorEastAsia" w:hAnsiTheme="minorEastAsia"/>
                <w:b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474747"/>
                <w:kern w:val="0"/>
                <w:sz w:val="18"/>
                <w:szCs w:val="18"/>
              </w:rPr>
              <w:t>岗位职责概述：</w:t>
            </w:r>
          </w:p>
          <w:p>
            <w:pPr>
              <w:widowControl/>
              <w:rPr>
                <w:rFonts w:asciiTheme="minorEastAsia" w:hAnsiTheme="minorEastAsia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474747"/>
                <w:kern w:val="0"/>
                <w:sz w:val="18"/>
                <w:szCs w:val="18"/>
              </w:rPr>
              <w:t>1.负责公司办公楼、食堂、宿舍后勤管理。</w:t>
            </w:r>
          </w:p>
          <w:p>
            <w:pPr>
              <w:widowControl/>
              <w:rPr>
                <w:rFonts w:asciiTheme="minorEastAsia" w:hAnsiTheme="minorEastAsia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474747"/>
                <w:kern w:val="0"/>
                <w:sz w:val="18"/>
                <w:szCs w:val="18"/>
              </w:rPr>
              <w:t>2.配合运营管理部门开展前期资料收集、筹备工作。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D7BB7"/>
    <w:rsid w:val="20A003C7"/>
    <w:rsid w:val="2758127C"/>
    <w:rsid w:val="2C766870"/>
    <w:rsid w:val="3AB549E9"/>
    <w:rsid w:val="4CF60693"/>
    <w:rsid w:val="6D6577E0"/>
    <w:rsid w:val="738E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TOM＆JERRY</cp:lastModifiedBy>
  <dcterms:modified xsi:type="dcterms:W3CDTF">2018-05-09T05:11:36Z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